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68508D" w14:textId="77777777" w:rsidR="00593709" w:rsidRDefault="00205843" w:rsidP="00120D68"/>
    <w:p w14:paraId="6BE72DE7" w14:textId="77777777" w:rsidR="00F25C25" w:rsidRDefault="00F25C25" w:rsidP="00120D68"/>
    <w:p w14:paraId="1ED8DA5A" w14:textId="77777777" w:rsidR="00F25C25" w:rsidRDefault="00F25C25" w:rsidP="00120D68"/>
    <w:p w14:paraId="003D63AD" w14:textId="77777777" w:rsidR="00F25C25" w:rsidRDefault="00F25C25" w:rsidP="00120D68"/>
    <w:p w14:paraId="6263A708" w14:textId="77777777" w:rsidR="00275D9B" w:rsidRDefault="00275D9B" w:rsidP="00275D9B">
      <w:pPr>
        <w:pStyle w:val="Header"/>
      </w:pPr>
    </w:p>
    <w:p w14:paraId="7554D55A" w14:textId="77777777" w:rsidR="00275D9B" w:rsidRDefault="00275D9B" w:rsidP="00275D9B">
      <w:pPr>
        <w:pStyle w:val="Header"/>
      </w:pPr>
    </w:p>
    <w:p w14:paraId="6FA2FF11" w14:textId="77777777" w:rsidR="00275D9B" w:rsidRDefault="00275D9B" w:rsidP="00275D9B">
      <w:pPr>
        <w:pStyle w:val="Header"/>
        <w:ind w:left="-900"/>
        <w:rPr>
          <w:rFonts w:ascii="Century Gothic" w:hAnsi="Century Gothic"/>
          <w:color w:val="F48024"/>
          <w:sz w:val="40"/>
        </w:rPr>
      </w:pPr>
    </w:p>
    <w:p w14:paraId="67102B1D" w14:textId="77777777" w:rsidR="009B7B1F" w:rsidRDefault="000F6E17" w:rsidP="00C33A5A">
      <w:pPr>
        <w:pStyle w:val="Header"/>
        <w:spacing w:after="120"/>
        <w:ind w:left="-907"/>
        <w:rPr>
          <w:rFonts w:ascii="Century Gothic" w:hAnsi="Century Gothic"/>
          <w:color w:val="F48024"/>
          <w:sz w:val="40"/>
        </w:rPr>
      </w:pPr>
      <w:r>
        <w:rPr>
          <w:rFonts w:ascii="Century Gothic" w:hAnsi="Century Gothic"/>
          <w:color w:val="F48024"/>
          <w:sz w:val="40"/>
        </w:rPr>
        <w:t>Module 2: Key Elements of Policy, System, Environmental</w:t>
      </w:r>
      <w:r w:rsidR="00C04550">
        <w:rPr>
          <w:rFonts w:ascii="Century Gothic" w:hAnsi="Century Gothic"/>
          <w:color w:val="F48024"/>
          <w:sz w:val="40"/>
        </w:rPr>
        <w:t xml:space="preserve"> </w:t>
      </w:r>
      <w:r>
        <w:rPr>
          <w:rFonts w:ascii="Century Gothic" w:hAnsi="Century Gothic"/>
          <w:color w:val="F48024"/>
          <w:sz w:val="40"/>
        </w:rPr>
        <w:t xml:space="preserve">(PSE) </w:t>
      </w:r>
      <w:r w:rsidR="00C04550">
        <w:rPr>
          <w:rFonts w:ascii="Century Gothic" w:hAnsi="Century Gothic"/>
          <w:color w:val="F48024"/>
          <w:sz w:val="40"/>
        </w:rPr>
        <w:t>Change</w:t>
      </w:r>
    </w:p>
    <w:p w14:paraId="2C392F20" w14:textId="41F1F702" w:rsidR="00C33A5A" w:rsidRDefault="001D57FA" w:rsidP="00C33A5A">
      <w:pPr>
        <w:pStyle w:val="Header"/>
        <w:spacing w:after="120"/>
        <w:ind w:left="-907"/>
        <w:rPr>
          <w:rFonts w:ascii="Century Gothic" w:hAnsi="Century Gothic"/>
          <w:color w:val="F48024"/>
          <w:sz w:val="32"/>
          <w:szCs w:val="32"/>
        </w:rPr>
      </w:pPr>
      <w:r w:rsidRPr="009B7B1F">
        <w:rPr>
          <w:rFonts w:ascii="Century Gothic" w:hAnsi="Century Gothic"/>
          <w:color w:val="F48024"/>
          <w:sz w:val="32"/>
          <w:szCs w:val="32"/>
        </w:rPr>
        <w:t>Comprehension Quiz</w:t>
      </w:r>
    </w:p>
    <w:p w14:paraId="7A9DD3ED" w14:textId="77777777" w:rsidR="009B7B1F" w:rsidRPr="009B7B1F" w:rsidRDefault="009B7B1F" w:rsidP="00C33A5A">
      <w:pPr>
        <w:pStyle w:val="Header"/>
        <w:spacing w:after="120"/>
        <w:ind w:left="-907"/>
        <w:rPr>
          <w:rFonts w:ascii="Century Gothic" w:hAnsi="Century Gothic"/>
          <w:color w:val="F48024"/>
          <w:sz w:val="14"/>
          <w:szCs w:val="32"/>
        </w:rPr>
      </w:pPr>
    </w:p>
    <w:p w14:paraId="10743449" w14:textId="6818DD66" w:rsidR="0042553D" w:rsidRPr="00EC5E43" w:rsidRDefault="000F6E17" w:rsidP="00C33A5A">
      <w:pPr>
        <w:pStyle w:val="Header"/>
        <w:spacing w:after="120"/>
        <w:ind w:left="-907"/>
        <w:rPr>
          <w:rFonts w:cstheme="minorHAnsi"/>
          <w:sz w:val="22"/>
        </w:rPr>
      </w:pPr>
      <w:r w:rsidRPr="00EC5E43">
        <w:rPr>
          <w:rFonts w:cstheme="minorHAnsi"/>
          <w:sz w:val="22"/>
        </w:rPr>
        <w:t xml:space="preserve">For the following questions, please identify the key element that best matches the activity described. </w:t>
      </w:r>
    </w:p>
    <w:p w14:paraId="55069BDA" w14:textId="3307E478" w:rsidR="0042553D" w:rsidRPr="00EC5E43" w:rsidRDefault="000F6E17" w:rsidP="001D57FA">
      <w:pPr>
        <w:pStyle w:val="ListParagraph"/>
        <w:numPr>
          <w:ilvl w:val="0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 xml:space="preserve">You </w:t>
      </w:r>
      <w:r w:rsidR="007E4BFA" w:rsidRPr="00EC5E43">
        <w:rPr>
          <w:rFonts w:cstheme="minorHAnsi"/>
          <w:color w:val="auto"/>
          <w:sz w:val="22"/>
        </w:rPr>
        <w:t>are</w:t>
      </w:r>
      <w:r w:rsidRPr="00EC5E43">
        <w:rPr>
          <w:rFonts w:cstheme="minorHAnsi"/>
          <w:color w:val="auto"/>
          <w:sz w:val="22"/>
        </w:rPr>
        <w:t xml:space="preserve"> reviewing </w:t>
      </w:r>
      <w:r w:rsidR="001D57FA" w:rsidRPr="00EC5E43">
        <w:rPr>
          <w:rFonts w:cstheme="minorHAnsi"/>
          <w:color w:val="auto"/>
          <w:sz w:val="22"/>
        </w:rPr>
        <w:t>the priority areas of local coalitions</w:t>
      </w:r>
      <w:r w:rsidR="00C33A5A" w:rsidRPr="00EC5E43">
        <w:rPr>
          <w:rFonts w:cstheme="minorHAnsi"/>
          <w:color w:val="auto"/>
          <w:sz w:val="22"/>
        </w:rPr>
        <w:t xml:space="preserve"> focused on Safe Routes to S</w:t>
      </w:r>
      <w:r w:rsidR="001D57FA" w:rsidRPr="00EC5E43">
        <w:rPr>
          <w:rFonts w:cstheme="minorHAnsi"/>
          <w:color w:val="auto"/>
          <w:sz w:val="22"/>
        </w:rPr>
        <w:t xml:space="preserve">chool to inform your PSE </w:t>
      </w:r>
      <w:r w:rsidR="00C33A5A" w:rsidRPr="00EC5E43">
        <w:rPr>
          <w:rFonts w:cstheme="minorHAnsi"/>
          <w:color w:val="auto"/>
          <w:sz w:val="22"/>
        </w:rPr>
        <w:t>change initiative</w:t>
      </w:r>
      <w:r w:rsidRPr="00EC5E43">
        <w:rPr>
          <w:rFonts w:cstheme="minorHAnsi"/>
          <w:color w:val="auto"/>
          <w:sz w:val="22"/>
        </w:rPr>
        <w:t xml:space="preserve">. Which key element would this best align with? </w:t>
      </w:r>
    </w:p>
    <w:p w14:paraId="28F2628D" w14:textId="063354A7" w:rsidR="001D57FA" w:rsidRPr="00EC5E43" w:rsidRDefault="001D57FA" w:rsidP="00C33A5A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>Defining the problem</w:t>
      </w:r>
    </w:p>
    <w:p w14:paraId="7A4343D6" w14:textId="4CE956E0" w:rsidR="00C33A5A" w:rsidRPr="00EC5E43" w:rsidRDefault="00C33A5A" w:rsidP="00C33A5A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>Understanding the PSE landscape</w:t>
      </w:r>
    </w:p>
    <w:p w14:paraId="2EB6BA00" w14:textId="29E3C856" w:rsidR="00C33A5A" w:rsidRPr="00EC5E43" w:rsidRDefault="00C33A5A" w:rsidP="00C33A5A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>Mobilizing partners</w:t>
      </w:r>
    </w:p>
    <w:p w14:paraId="22896083" w14:textId="3E2EDBEE" w:rsidR="00C33A5A" w:rsidRPr="00EC5E43" w:rsidRDefault="00C33A5A" w:rsidP="00C33A5A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>Educating the public and key decisionmakers</w:t>
      </w:r>
    </w:p>
    <w:p w14:paraId="26B80EE2" w14:textId="13D820E3" w:rsidR="00C33A5A" w:rsidRDefault="00307871" w:rsidP="00C33A5A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>Outlining</w:t>
      </w:r>
      <w:r w:rsidR="00E23ECF" w:rsidRPr="00EC5E43">
        <w:rPr>
          <w:rFonts w:cstheme="minorHAnsi"/>
          <w:color w:val="auto"/>
          <w:sz w:val="22"/>
        </w:rPr>
        <w:t xml:space="preserve"> a clear strategy for change</w:t>
      </w:r>
    </w:p>
    <w:p w14:paraId="65726C9E" w14:textId="77777777" w:rsidR="009B7B1F" w:rsidRPr="00EC5E43" w:rsidRDefault="009B7B1F" w:rsidP="009B7B1F">
      <w:pPr>
        <w:pStyle w:val="ListParagraph"/>
        <w:ind w:left="1440" w:firstLine="0"/>
        <w:rPr>
          <w:rFonts w:cstheme="minorHAnsi"/>
          <w:color w:val="auto"/>
          <w:sz w:val="22"/>
        </w:rPr>
      </w:pPr>
    </w:p>
    <w:p w14:paraId="7A394E38" w14:textId="0E24E186" w:rsidR="00E23ECF" w:rsidRPr="00EC5E43" w:rsidRDefault="000F6E17" w:rsidP="00E23ECF">
      <w:pPr>
        <w:pStyle w:val="ListParagraph"/>
        <w:numPr>
          <w:ilvl w:val="0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 xml:space="preserve">You </w:t>
      </w:r>
      <w:r w:rsidR="007E4BFA" w:rsidRPr="00EC5E43">
        <w:rPr>
          <w:rFonts w:cstheme="minorHAnsi"/>
          <w:color w:val="auto"/>
          <w:sz w:val="22"/>
        </w:rPr>
        <w:t>are</w:t>
      </w:r>
      <w:r w:rsidR="00E23ECF" w:rsidRPr="00EC5E43">
        <w:rPr>
          <w:rFonts w:cstheme="minorHAnsi"/>
          <w:color w:val="auto"/>
          <w:sz w:val="22"/>
        </w:rPr>
        <w:t xml:space="preserve"> creating an action plan to help lay out the steps needed to </w:t>
      </w:r>
      <w:r w:rsidR="007E4BFA" w:rsidRPr="00EC5E43">
        <w:rPr>
          <w:rFonts w:cstheme="minorHAnsi"/>
          <w:color w:val="auto"/>
          <w:sz w:val="22"/>
        </w:rPr>
        <w:t xml:space="preserve">achieve the goal of the </w:t>
      </w:r>
      <w:r w:rsidR="003B4C98" w:rsidRPr="00EC5E43">
        <w:rPr>
          <w:rFonts w:cstheme="minorHAnsi"/>
          <w:color w:val="auto"/>
          <w:sz w:val="22"/>
        </w:rPr>
        <w:t xml:space="preserve">local </w:t>
      </w:r>
      <w:r w:rsidR="007E4BFA" w:rsidRPr="00EC5E43">
        <w:rPr>
          <w:rFonts w:cstheme="minorHAnsi"/>
          <w:color w:val="auto"/>
          <w:sz w:val="22"/>
        </w:rPr>
        <w:t>school board adopting</w:t>
      </w:r>
      <w:r w:rsidR="00E23ECF" w:rsidRPr="00EC5E43">
        <w:rPr>
          <w:rFonts w:cstheme="minorHAnsi"/>
          <w:color w:val="auto"/>
          <w:sz w:val="22"/>
        </w:rPr>
        <w:t xml:space="preserve"> a school wellness pol</w:t>
      </w:r>
      <w:r w:rsidRPr="00EC5E43">
        <w:rPr>
          <w:rFonts w:cstheme="minorHAnsi"/>
          <w:color w:val="auto"/>
          <w:sz w:val="22"/>
        </w:rPr>
        <w:t>icy</w:t>
      </w:r>
      <w:r w:rsidR="007E4BFA" w:rsidRPr="00EC5E43">
        <w:rPr>
          <w:rFonts w:cstheme="minorHAnsi"/>
          <w:color w:val="auto"/>
          <w:sz w:val="22"/>
        </w:rPr>
        <w:t xml:space="preserve">. </w:t>
      </w:r>
      <w:r w:rsidRPr="00EC5E43">
        <w:rPr>
          <w:rFonts w:cstheme="minorHAnsi"/>
          <w:color w:val="auto"/>
          <w:sz w:val="22"/>
        </w:rPr>
        <w:t>Which key element would this best align with?</w:t>
      </w:r>
    </w:p>
    <w:p w14:paraId="4EBB4874" w14:textId="49C9E46D" w:rsidR="00E23ECF" w:rsidRPr="00EC5E43" w:rsidRDefault="00E23ECF" w:rsidP="00E23ECF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>Taking stock and leveling up</w:t>
      </w:r>
    </w:p>
    <w:p w14:paraId="614D09A7" w14:textId="56891059" w:rsidR="00E23ECF" w:rsidRPr="00EC5E43" w:rsidRDefault="00E23ECF" w:rsidP="00E23ECF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 xml:space="preserve">Determining whether success has been achieved </w:t>
      </w:r>
    </w:p>
    <w:p w14:paraId="63451AFE" w14:textId="2AC43BDB" w:rsidR="00E23ECF" w:rsidRPr="00EC5E43" w:rsidRDefault="00E23ECF" w:rsidP="00E23ECF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 xml:space="preserve">Defining the problem and goals </w:t>
      </w:r>
    </w:p>
    <w:p w14:paraId="4539008C" w14:textId="5A7A5B40" w:rsidR="00E23ECF" w:rsidRPr="00EC5E43" w:rsidRDefault="00E23ECF" w:rsidP="00E23ECF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>Understanding the PSE landscape</w:t>
      </w:r>
    </w:p>
    <w:p w14:paraId="0E3289C1" w14:textId="71BDE687" w:rsidR="008B5EBA" w:rsidRDefault="00E23ECF" w:rsidP="008B5EBA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 xml:space="preserve">Outlining a clear strategy for change </w:t>
      </w:r>
    </w:p>
    <w:p w14:paraId="1D41AFEC" w14:textId="77777777" w:rsidR="009B7B1F" w:rsidRPr="00EC5E43" w:rsidRDefault="009B7B1F" w:rsidP="009B7B1F">
      <w:pPr>
        <w:pStyle w:val="ListParagraph"/>
        <w:ind w:left="1440" w:firstLine="0"/>
        <w:rPr>
          <w:rFonts w:cstheme="minorHAnsi"/>
          <w:color w:val="auto"/>
          <w:sz w:val="22"/>
        </w:rPr>
      </w:pPr>
    </w:p>
    <w:p w14:paraId="0D17EEE7" w14:textId="69823D1A" w:rsidR="008B5EBA" w:rsidRPr="00EC5E43" w:rsidRDefault="00B47625" w:rsidP="008B5EBA">
      <w:pPr>
        <w:pStyle w:val="ListParagraph"/>
        <w:numPr>
          <w:ilvl w:val="0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>You</w:t>
      </w:r>
      <w:r w:rsidR="008B5EBA" w:rsidRPr="00EC5E43">
        <w:rPr>
          <w:rFonts w:cstheme="minorHAnsi"/>
          <w:color w:val="auto"/>
          <w:sz w:val="22"/>
        </w:rPr>
        <w:t xml:space="preserve"> publish a blog</w:t>
      </w:r>
      <w:r w:rsidR="00651C80" w:rsidRPr="00EC5E43">
        <w:rPr>
          <w:rFonts w:cstheme="minorHAnsi"/>
          <w:color w:val="auto"/>
          <w:sz w:val="22"/>
        </w:rPr>
        <w:t xml:space="preserve"> on a popular news website</w:t>
      </w:r>
      <w:r w:rsidR="008B5EBA" w:rsidRPr="00EC5E43">
        <w:rPr>
          <w:rFonts w:cstheme="minorHAnsi"/>
          <w:color w:val="auto"/>
          <w:sz w:val="22"/>
        </w:rPr>
        <w:t xml:space="preserve"> about recent successes with your PSE change initiative </w:t>
      </w:r>
      <w:r w:rsidR="00B97C4D" w:rsidRPr="00EC5E43">
        <w:rPr>
          <w:rFonts w:cstheme="minorHAnsi"/>
          <w:color w:val="auto"/>
          <w:sz w:val="22"/>
        </w:rPr>
        <w:t>to</w:t>
      </w:r>
      <w:r w:rsidR="008B5EBA" w:rsidRPr="00EC5E43">
        <w:rPr>
          <w:rFonts w:cstheme="minorHAnsi"/>
          <w:color w:val="auto"/>
          <w:sz w:val="22"/>
        </w:rPr>
        <w:t xml:space="preserve"> share lessons lea</w:t>
      </w:r>
      <w:r w:rsidRPr="00EC5E43">
        <w:rPr>
          <w:rFonts w:cstheme="minorHAnsi"/>
          <w:color w:val="auto"/>
          <w:sz w:val="22"/>
        </w:rPr>
        <w:t>rned with others in t</w:t>
      </w:r>
      <w:bookmarkStart w:id="0" w:name="_GoBack"/>
      <w:bookmarkEnd w:id="0"/>
      <w:r w:rsidRPr="00EC5E43">
        <w:rPr>
          <w:rFonts w:cstheme="minorHAnsi"/>
          <w:color w:val="auto"/>
          <w:sz w:val="22"/>
        </w:rPr>
        <w:t>he field. Which key element would this best align with?</w:t>
      </w:r>
    </w:p>
    <w:p w14:paraId="3D7E8A11" w14:textId="61D22D14" w:rsidR="008B5EBA" w:rsidRPr="00EC5E43" w:rsidRDefault="00205843" w:rsidP="008B5EBA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>
        <w:rPr>
          <w:rFonts w:cstheme="minorHAnsi"/>
          <w:color w:val="auto"/>
          <w:sz w:val="22"/>
        </w:rPr>
        <w:t>Mobilizing partners</w:t>
      </w:r>
    </w:p>
    <w:p w14:paraId="6C32AA50" w14:textId="281816B0" w:rsidR="008B5EBA" w:rsidRPr="00EC5E43" w:rsidRDefault="00C179B1" w:rsidP="008B5EBA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>
        <w:rPr>
          <w:rFonts w:cstheme="minorHAnsi"/>
          <w:color w:val="auto"/>
          <w:sz w:val="22"/>
        </w:rPr>
        <w:t>Educating decision makers and the public</w:t>
      </w:r>
    </w:p>
    <w:p w14:paraId="3FF0B22D" w14:textId="454F000B" w:rsidR="008B5EBA" w:rsidRPr="00EC5E43" w:rsidRDefault="008B5EBA" w:rsidP="008B5EBA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 xml:space="preserve">Understanding the PSE landscape </w:t>
      </w:r>
    </w:p>
    <w:p w14:paraId="7B9D8BB3" w14:textId="02C18B27" w:rsidR="008B5EBA" w:rsidRPr="00EC5E43" w:rsidRDefault="008B5EBA" w:rsidP="008B5EBA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 xml:space="preserve">Determining whether success has been achieved </w:t>
      </w:r>
    </w:p>
    <w:p w14:paraId="560412E3" w14:textId="372F95D1" w:rsidR="008B5EBA" w:rsidRPr="00EC5E43" w:rsidRDefault="008B5EBA" w:rsidP="008B5EBA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 xml:space="preserve">Defining the problem and goals </w:t>
      </w:r>
    </w:p>
    <w:p w14:paraId="37933C9E" w14:textId="75CAB86D" w:rsidR="00920D4B" w:rsidRPr="00EC5E43" w:rsidRDefault="00920D4B" w:rsidP="00920D4B">
      <w:pPr>
        <w:rPr>
          <w:rFonts w:cstheme="minorHAnsi"/>
          <w:sz w:val="22"/>
        </w:rPr>
      </w:pPr>
    </w:p>
    <w:p w14:paraId="7D1224F4" w14:textId="3C20B27B" w:rsidR="00920D4B" w:rsidRPr="00EC5E43" w:rsidRDefault="00920D4B" w:rsidP="00920D4B">
      <w:pPr>
        <w:rPr>
          <w:rFonts w:cstheme="minorHAnsi"/>
          <w:sz w:val="22"/>
        </w:rPr>
      </w:pPr>
    </w:p>
    <w:p w14:paraId="4D6BECAD" w14:textId="40639A70" w:rsidR="00920D4B" w:rsidRPr="00EC5E43" w:rsidRDefault="00920D4B" w:rsidP="00920D4B">
      <w:pPr>
        <w:rPr>
          <w:rFonts w:cstheme="minorHAnsi"/>
          <w:sz w:val="22"/>
        </w:rPr>
      </w:pPr>
    </w:p>
    <w:p w14:paraId="4828A29D" w14:textId="59F33866" w:rsidR="00920D4B" w:rsidRPr="00EC5E43" w:rsidRDefault="00920D4B" w:rsidP="00920D4B">
      <w:pPr>
        <w:rPr>
          <w:rFonts w:cstheme="minorHAnsi"/>
          <w:sz w:val="22"/>
        </w:rPr>
      </w:pPr>
    </w:p>
    <w:p w14:paraId="62C79950" w14:textId="1E51805C" w:rsidR="00920D4B" w:rsidRPr="00EC5E43" w:rsidRDefault="00920D4B" w:rsidP="00920D4B">
      <w:pPr>
        <w:rPr>
          <w:rFonts w:cstheme="minorHAnsi"/>
          <w:sz w:val="22"/>
        </w:rPr>
      </w:pPr>
    </w:p>
    <w:p w14:paraId="37B60B49" w14:textId="6F5C63CC" w:rsidR="00920D4B" w:rsidRDefault="00920D4B" w:rsidP="00920D4B">
      <w:pPr>
        <w:rPr>
          <w:rFonts w:cstheme="minorHAnsi"/>
          <w:sz w:val="22"/>
        </w:rPr>
      </w:pPr>
    </w:p>
    <w:p w14:paraId="466D736F" w14:textId="6FF23992" w:rsidR="00EC5E43" w:rsidRDefault="00EC5E43" w:rsidP="00920D4B">
      <w:pPr>
        <w:rPr>
          <w:rFonts w:cstheme="minorHAnsi"/>
          <w:sz w:val="22"/>
        </w:rPr>
      </w:pPr>
    </w:p>
    <w:p w14:paraId="58379B05" w14:textId="3420E730" w:rsidR="00920D4B" w:rsidRPr="00EC5E43" w:rsidRDefault="00920D4B" w:rsidP="00920D4B">
      <w:pPr>
        <w:rPr>
          <w:rFonts w:cstheme="minorHAnsi"/>
          <w:sz w:val="22"/>
        </w:rPr>
      </w:pPr>
    </w:p>
    <w:p w14:paraId="132B9B46" w14:textId="3AE24A18" w:rsidR="008B5EBA" w:rsidRPr="00EC5E43" w:rsidRDefault="00B47625" w:rsidP="008B5EBA">
      <w:pPr>
        <w:pStyle w:val="ListParagraph"/>
        <w:numPr>
          <w:ilvl w:val="0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>You are</w:t>
      </w:r>
      <w:r w:rsidR="008B5EBA" w:rsidRPr="00EC5E43">
        <w:rPr>
          <w:rFonts w:cstheme="minorHAnsi"/>
          <w:color w:val="auto"/>
          <w:sz w:val="22"/>
        </w:rPr>
        <w:t xml:space="preserve"> determining performance measures </w:t>
      </w:r>
      <w:r w:rsidR="004C4B82" w:rsidRPr="00EC5E43">
        <w:rPr>
          <w:rFonts w:cstheme="minorHAnsi"/>
          <w:color w:val="auto"/>
          <w:sz w:val="22"/>
        </w:rPr>
        <w:t xml:space="preserve">with your health department colleagues </w:t>
      </w:r>
      <w:r w:rsidR="008B5EBA" w:rsidRPr="00EC5E43">
        <w:rPr>
          <w:rFonts w:cstheme="minorHAnsi"/>
          <w:color w:val="auto"/>
          <w:sz w:val="22"/>
        </w:rPr>
        <w:t xml:space="preserve">for tracking how well your initiative </w:t>
      </w:r>
      <w:r w:rsidR="00651C80" w:rsidRPr="00EC5E43">
        <w:rPr>
          <w:rFonts w:cstheme="minorHAnsi"/>
          <w:color w:val="auto"/>
          <w:sz w:val="22"/>
        </w:rPr>
        <w:t>is achieving its</w:t>
      </w:r>
      <w:r w:rsidRPr="00EC5E43">
        <w:rPr>
          <w:rFonts w:cstheme="minorHAnsi"/>
          <w:color w:val="auto"/>
          <w:sz w:val="22"/>
        </w:rPr>
        <w:t xml:space="preserve"> goals. Which key element would this best align with?</w:t>
      </w:r>
    </w:p>
    <w:p w14:paraId="49334BA9" w14:textId="4FDDE82D" w:rsidR="008B5EBA" w:rsidRPr="00EC5E43" w:rsidRDefault="008B5EBA" w:rsidP="008B5EBA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 xml:space="preserve">Determining whether success has been achieved </w:t>
      </w:r>
    </w:p>
    <w:p w14:paraId="0A02FAD8" w14:textId="075ABAE5" w:rsidR="008B5EBA" w:rsidRPr="00EC5E43" w:rsidRDefault="00920D4B" w:rsidP="008B5EBA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>Mobilizing partners</w:t>
      </w:r>
    </w:p>
    <w:p w14:paraId="3BFCB0FC" w14:textId="58F422B8" w:rsidR="008B5EBA" w:rsidRPr="00EC5E43" w:rsidRDefault="008B5EBA" w:rsidP="008B5EBA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 xml:space="preserve">Defining the problem and goals </w:t>
      </w:r>
    </w:p>
    <w:p w14:paraId="28E4D4C5" w14:textId="62EC4514" w:rsidR="008B5EBA" w:rsidRPr="00EC5E43" w:rsidRDefault="008B5EBA" w:rsidP="008B5EBA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 xml:space="preserve">Understanding the PSE landscape </w:t>
      </w:r>
    </w:p>
    <w:p w14:paraId="1D22EE27" w14:textId="6D51E99C" w:rsidR="008B5EBA" w:rsidRDefault="008B5EBA" w:rsidP="008B5EBA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 xml:space="preserve">Taking stock and leveling up </w:t>
      </w:r>
    </w:p>
    <w:p w14:paraId="7A7C0951" w14:textId="77777777" w:rsidR="009B7B1F" w:rsidRPr="00EC5E43" w:rsidRDefault="009B7B1F" w:rsidP="009B7B1F">
      <w:pPr>
        <w:pStyle w:val="ListParagraph"/>
        <w:ind w:left="1440" w:firstLine="0"/>
        <w:rPr>
          <w:rFonts w:cstheme="minorHAnsi"/>
          <w:color w:val="auto"/>
          <w:sz w:val="22"/>
        </w:rPr>
      </w:pPr>
    </w:p>
    <w:p w14:paraId="0EA6928F" w14:textId="7327963E" w:rsidR="008B5EBA" w:rsidRPr="00EC5E43" w:rsidRDefault="007B04B3" w:rsidP="008B5EBA">
      <w:pPr>
        <w:pStyle w:val="ListParagraph"/>
        <w:numPr>
          <w:ilvl w:val="0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>You and your</w:t>
      </w:r>
      <w:r w:rsidR="00920D4B" w:rsidRPr="00EC5E43">
        <w:rPr>
          <w:rFonts w:cstheme="minorHAnsi"/>
          <w:color w:val="auto"/>
          <w:sz w:val="22"/>
        </w:rPr>
        <w:t xml:space="preserve"> health department colleagues </w:t>
      </w:r>
      <w:r w:rsidRPr="00EC5E43">
        <w:rPr>
          <w:rFonts w:cstheme="minorHAnsi"/>
          <w:color w:val="auto"/>
          <w:sz w:val="22"/>
        </w:rPr>
        <w:t>are examining</w:t>
      </w:r>
      <w:r w:rsidR="00920D4B" w:rsidRPr="00EC5E43">
        <w:rPr>
          <w:rFonts w:cstheme="minorHAnsi"/>
          <w:color w:val="auto"/>
          <w:sz w:val="22"/>
        </w:rPr>
        <w:t xml:space="preserve"> data from the CDC, the California Health Interview Survey</w:t>
      </w:r>
      <w:r w:rsidR="003F4AF6" w:rsidRPr="00EC5E43">
        <w:rPr>
          <w:rFonts w:cstheme="minorHAnsi"/>
          <w:color w:val="auto"/>
          <w:sz w:val="22"/>
        </w:rPr>
        <w:t xml:space="preserve"> (CHIS)</w:t>
      </w:r>
      <w:r w:rsidR="00920D4B" w:rsidRPr="00EC5E43">
        <w:rPr>
          <w:rFonts w:cstheme="minorHAnsi"/>
          <w:color w:val="auto"/>
          <w:sz w:val="22"/>
        </w:rPr>
        <w:t>, and data collected by the health department to understand the prevalence of diabetes and heart disease among people aged 25 to 50</w:t>
      </w:r>
      <w:r w:rsidR="003F4AF6" w:rsidRPr="00EC5E43">
        <w:rPr>
          <w:rFonts w:cstheme="minorHAnsi"/>
          <w:color w:val="auto"/>
          <w:sz w:val="22"/>
        </w:rPr>
        <w:t xml:space="preserve"> to inform which PSE </w:t>
      </w:r>
      <w:r w:rsidR="00523B75" w:rsidRPr="00EC5E43">
        <w:rPr>
          <w:rFonts w:cstheme="minorHAnsi"/>
          <w:color w:val="auto"/>
          <w:sz w:val="22"/>
        </w:rPr>
        <w:t xml:space="preserve">change </w:t>
      </w:r>
      <w:r w:rsidR="003F4AF6" w:rsidRPr="00EC5E43">
        <w:rPr>
          <w:rFonts w:cstheme="minorHAnsi"/>
          <w:color w:val="auto"/>
          <w:sz w:val="22"/>
        </w:rPr>
        <w:t>intervention to pursue</w:t>
      </w:r>
      <w:r w:rsidRPr="00EC5E43">
        <w:rPr>
          <w:rFonts w:cstheme="minorHAnsi"/>
          <w:color w:val="auto"/>
          <w:sz w:val="22"/>
        </w:rPr>
        <w:t>. Which key element would this best align with?</w:t>
      </w:r>
    </w:p>
    <w:p w14:paraId="16A2C214" w14:textId="7ED77B66" w:rsidR="00920D4B" w:rsidRPr="00EC5E43" w:rsidRDefault="00920D4B" w:rsidP="00920D4B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 xml:space="preserve">Understanding the PSE landscape </w:t>
      </w:r>
    </w:p>
    <w:p w14:paraId="2BA60286" w14:textId="241112CE" w:rsidR="00920D4B" w:rsidRPr="00EC5E43" w:rsidRDefault="00920D4B" w:rsidP="00920D4B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 xml:space="preserve">Taking stock and leveling up </w:t>
      </w:r>
    </w:p>
    <w:p w14:paraId="78D92442" w14:textId="48E86620" w:rsidR="00920D4B" w:rsidRPr="00EC5E43" w:rsidRDefault="00920D4B" w:rsidP="00920D4B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 xml:space="preserve">Defining the problem and goals </w:t>
      </w:r>
    </w:p>
    <w:p w14:paraId="242F62A7" w14:textId="4C28AFED" w:rsidR="00920D4B" w:rsidRPr="00EC5E43" w:rsidRDefault="00920D4B" w:rsidP="00920D4B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 xml:space="preserve">Mobilizing partners </w:t>
      </w:r>
    </w:p>
    <w:p w14:paraId="0FE5D6AA" w14:textId="77777777" w:rsidR="00920D4B" w:rsidRPr="00EC5E43" w:rsidRDefault="00920D4B" w:rsidP="00920D4B">
      <w:pPr>
        <w:pStyle w:val="ListParagraph"/>
        <w:numPr>
          <w:ilvl w:val="1"/>
          <w:numId w:val="10"/>
        </w:numPr>
        <w:rPr>
          <w:rFonts w:cstheme="minorHAnsi"/>
          <w:color w:val="auto"/>
          <w:sz w:val="22"/>
        </w:rPr>
      </w:pPr>
      <w:r w:rsidRPr="00EC5E43">
        <w:rPr>
          <w:rFonts w:cstheme="minorHAnsi"/>
          <w:color w:val="auto"/>
          <w:sz w:val="22"/>
        </w:rPr>
        <w:t xml:space="preserve">Outlining a clear strategy for change </w:t>
      </w:r>
    </w:p>
    <w:p w14:paraId="4FF1F236" w14:textId="77777777" w:rsidR="00920D4B" w:rsidRPr="00920D4B" w:rsidRDefault="00920D4B" w:rsidP="00920D4B">
      <w:pPr>
        <w:ind w:left="1080"/>
        <w:rPr>
          <w:rFonts w:cstheme="minorHAnsi"/>
          <w:sz w:val="22"/>
        </w:rPr>
      </w:pPr>
    </w:p>
    <w:p w14:paraId="2D1154E9" w14:textId="78F7753C" w:rsidR="00F25C25" w:rsidRPr="00275D9B" w:rsidRDefault="00F25C25" w:rsidP="00120D68">
      <w:pPr>
        <w:rPr>
          <w:color w:val="000000" w:themeColor="text1"/>
        </w:rPr>
      </w:pPr>
    </w:p>
    <w:sectPr w:rsidR="00F25C25" w:rsidRPr="00275D9B" w:rsidSect="00275D9B">
      <w:headerReference w:type="even" r:id="rId7"/>
      <w:headerReference w:type="default" r:id="rId8"/>
      <w:headerReference w:type="first" r:id="rId9"/>
      <w:pgSz w:w="12240" w:h="15840"/>
      <w:pgMar w:top="1467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061AEC" w14:textId="77777777" w:rsidR="00024392" w:rsidRDefault="00024392" w:rsidP="00894624">
      <w:pPr>
        <w:spacing w:after="0" w:line="240" w:lineRule="auto"/>
      </w:pPr>
      <w:r>
        <w:separator/>
      </w:r>
    </w:p>
  </w:endnote>
  <w:endnote w:type="continuationSeparator" w:id="0">
    <w:p w14:paraId="4DC7A9D8" w14:textId="77777777" w:rsidR="00024392" w:rsidRDefault="00024392" w:rsidP="00894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5B11B" w14:textId="77777777" w:rsidR="00024392" w:rsidRDefault="00024392" w:rsidP="00894624">
      <w:pPr>
        <w:spacing w:after="0" w:line="240" w:lineRule="auto"/>
      </w:pPr>
      <w:r>
        <w:separator/>
      </w:r>
    </w:p>
  </w:footnote>
  <w:footnote w:type="continuationSeparator" w:id="0">
    <w:p w14:paraId="097A913C" w14:textId="77777777" w:rsidR="00024392" w:rsidRDefault="00024392" w:rsidP="00894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F2D65" w14:textId="77777777" w:rsidR="00894624" w:rsidRDefault="00205843">
    <w:pPr>
      <w:pStyle w:val="Header"/>
    </w:pPr>
    <w:r>
      <w:rPr>
        <w:noProof/>
      </w:rPr>
      <w:pict w14:anchorId="2BB8E4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02407" o:spid="_x0000_s2051" type="#_x0000_t75" alt="Champion Provider Fellowship agenda background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mpion Provider Fellowship agenda backgroun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EAC75A" w14:textId="77777777" w:rsidR="00894624" w:rsidRDefault="00205843">
    <w:pPr>
      <w:pStyle w:val="Header"/>
    </w:pPr>
    <w:r>
      <w:rPr>
        <w:noProof/>
      </w:rPr>
      <w:pict w14:anchorId="5B4CCAF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02408" o:spid="_x0000_s2050" type="#_x0000_t75" alt="Champion Provider Fellowship agenda background" style="position:absolute;margin-left:0;margin-top:0;width:612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mpion Provider Fellowship agenda backgroun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EF86B3" w14:textId="77777777" w:rsidR="00894624" w:rsidRDefault="00205843">
    <w:pPr>
      <w:pStyle w:val="Header"/>
    </w:pPr>
    <w:r>
      <w:rPr>
        <w:noProof/>
      </w:rPr>
      <w:pict w14:anchorId="0A9D10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4402406" o:spid="_x0000_s2049" type="#_x0000_t75" alt="Champion Provider Fellowship agenda background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hampion Provider Fellowship agenda backgroun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AA43C8"/>
    <w:multiLevelType w:val="hybridMultilevel"/>
    <w:tmpl w:val="552E38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141B5A"/>
    <w:multiLevelType w:val="hybridMultilevel"/>
    <w:tmpl w:val="F65256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6503505"/>
    <w:multiLevelType w:val="hybridMultilevel"/>
    <w:tmpl w:val="70782F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9713C8"/>
    <w:multiLevelType w:val="hybridMultilevel"/>
    <w:tmpl w:val="3BB63D50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C46A05"/>
    <w:multiLevelType w:val="hybridMultilevel"/>
    <w:tmpl w:val="16D08F3E"/>
    <w:lvl w:ilvl="0" w:tplc="0409000F">
      <w:start w:val="1"/>
      <w:numFmt w:val="decimal"/>
      <w:lvlText w:val="%1."/>
      <w:lvlJc w:val="left"/>
      <w:pPr>
        <w:ind w:left="-187" w:hanging="360"/>
      </w:pPr>
    </w:lvl>
    <w:lvl w:ilvl="1" w:tplc="04090019" w:tentative="1">
      <w:start w:val="1"/>
      <w:numFmt w:val="lowerLetter"/>
      <w:lvlText w:val="%2."/>
      <w:lvlJc w:val="left"/>
      <w:pPr>
        <w:ind w:left="533" w:hanging="360"/>
      </w:pPr>
    </w:lvl>
    <w:lvl w:ilvl="2" w:tplc="0409001B" w:tentative="1">
      <w:start w:val="1"/>
      <w:numFmt w:val="lowerRoman"/>
      <w:lvlText w:val="%3."/>
      <w:lvlJc w:val="right"/>
      <w:pPr>
        <w:ind w:left="1253" w:hanging="180"/>
      </w:pPr>
    </w:lvl>
    <w:lvl w:ilvl="3" w:tplc="0409000F" w:tentative="1">
      <w:start w:val="1"/>
      <w:numFmt w:val="decimal"/>
      <w:lvlText w:val="%4."/>
      <w:lvlJc w:val="left"/>
      <w:pPr>
        <w:ind w:left="1973" w:hanging="360"/>
      </w:pPr>
    </w:lvl>
    <w:lvl w:ilvl="4" w:tplc="04090019" w:tentative="1">
      <w:start w:val="1"/>
      <w:numFmt w:val="lowerLetter"/>
      <w:lvlText w:val="%5."/>
      <w:lvlJc w:val="left"/>
      <w:pPr>
        <w:ind w:left="2693" w:hanging="360"/>
      </w:pPr>
    </w:lvl>
    <w:lvl w:ilvl="5" w:tplc="0409001B" w:tentative="1">
      <w:start w:val="1"/>
      <w:numFmt w:val="lowerRoman"/>
      <w:lvlText w:val="%6."/>
      <w:lvlJc w:val="right"/>
      <w:pPr>
        <w:ind w:left="3413" w:hanging="180"/>
      </w:pPr>
    </w:lvl>
    <w:lvl w:ilvl="6" w:tplc="0409000F" w:tentative="1">
      <w:start w:val="1"/>
      <w:numFmt w:val="decimal"/>
      <w:lvlText w:val="%7."/>
      <w:lvlJc w:val="left"/>
      <w:pPr>
        <w:ind w:left="4133" w:hanging="360"/>
      </w:pPr>
    </w:lvl>
    <w:lvl w:ilvl="7" w:tplc="04090019" w:tentative="1">
      <w:start w:val="1"/>
      <w:numFmt w:val="lowerLetter"/>
      <w:lvlText w:val="%8."/>
      <w:lvlJc w:val="left"/>
      <w:pPr>
        <w:ind w:left="4853" w:hanging="360"/>
      </w:pPr>
    </w:lvl>
    <w:lvl w:ilvl="8" w:tplc="0409001B" w:tentative="1">
      <w:start w:val="1"/>
      <w:numFmt w:val="lowerRoman"/>
      <w:lvlText w:val="%9."/>
      <w:lvlJc w:val="right"/>
      <w:pPr>
        <w:ind w:left="5573" w:hanging="180"/>
      </w:pPr>
    </w:lvl>
  </w:abstractNum>
  <w:abstractNum w:abstractNumId="5" w15:restartNumberingAfterBreak="0">
    <w:nsid w:val="1ED639AF"/>
    <w:multiLevelType w:val="hybridMultilevel"/>
    <w:tmpl w:val="3EEA1C2A"/>
    <w:lvl w:ilvl="0" w:tplc="3E8A96EA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6850928"/>
    <w:multiLevelType w:val="hybridMultilevel"/>
    <w:tmpl w:val="DEB8D454"/>
    <w:lvl w:ilvl="0" w:tplc="0409000F">
      <w:start w:val="1"/>
      <w:numFmt w:val="decimal"/>
      <w:lvlText w:val="%1."/>
      <w:lvlJc w:val="left"/>
      <w:pPr>
        <w:ind w:left="-187" w:hanging="360"/>
      </w:pPr>
    </w:lvl>
    <w:lvl w:ilvl="1" w:tplc="04090019" w:tentative="1">
      <w:start w:val="1"/>
      <w:numFmt w:val="lowerLetter"/>
      <w:lvlText w:val="%2."/>
      <w:lvlJc w:val="left"/>
      <w:pPr>
        <w:ind w:left="533" w:hanging="360"/>
      </w:pPr>
    </w:lvl>
    <w:lvl w:ilvl="2" w:tplc="0409001B" w:tentative="1">
      <w:start w:val="1"/>
      <w:numFmt w:val="lowerRoman"/>
      <w:lvlText w:val="%3."/>
      <w:lvlJc w:val="right"/>
      <w:pPr>
        <w:ind w:left="1253" w:hanging="180"/>
      </w:pPr>
    </w:lvl>
    <w:lvl w:ilvl="3" w:tplc="0409000F" w:tentative="1">
      <w:start w:val="1"/>
      <w:numFmt w:val="decimal"/>
      <w:lvlText w:val="%4."/>
      <w:lvlJc w:val="left"/>
      <w:pPr>
        <w:ind w:left="1973" w:hanging="360"/>
      </w:pPr>
    </w:lvl>
    <w:lvl w:ilvl="4" w:tplc="04090019" w:tentative="1">
      <w:start w:val="1"/>
      <w:numFmt w:val="lowerLetter"/>
      <w:lvlText w:val="%5."/>
      <w:lvlJc w:val="left"/>
      <w:pPr>
        <w:ind w:left="2693" w:hanging="360"/>
      </w:pPr>
    </w:lvl>
    <w:lvl w:ilvl="5" w:tplc="0409001B" w:tentative="1">
      <w:start w:val="1"/>
      <w:numFmt w:val="lowerRoman"/>
      <w:lvlText w:val="%6."/>
      <w:lvlJc w:val="right"/>
      <w:pPr>
        <w:ind w:left="3413" w:hanging="180"/>
      </w:pPr>
    </w:lvl>
    <w:lvl w:ilvl="6" w:tplc="0409000F" w:tentative="1">
      <w:start w:val="1"/>
      <w:numFmt w:val="decimal"/>
      <w:lvlText w:val="%7."/>
      <w:lvlJc w:val="left"/>
      <w:pPr>
        <w:ind w:left="4133" w:hanging="360"/>
      </w:pPr>
    </w:lvl>
    <w:lvl w:ilvl="7" w:tplc="04090019" w:tentative="1">
      <w:start w:val="1"/>
      <w:numFmt w:val="lowerLetter"/>
      <w:lvlText w:val="%8."/>
      <w:lvlJc w:val="left"/>
      <w:pPr>
        <w:ind w:left="4853" w:hanging="360"/>
      </w:pPr>
    </w:lvl>
    <w:lvl w:ilvl="8" w:tplc="0409001B" w:tentative="1">
      <w:start w:val="1"/>
      <w:numFmt w:val="lowerRoman"/>
      <w:lvlText w:val="%9."/>
      <w:lvlJc w:val="right"/>
      <w:pPr>
        <w:ind w:left="5573" w:hanging="180"/>
      </w:pPr>
    </w:lvl>
  </w:abstractNum>
  <w:abstractNum w:abstractNumId="7" w15:restartNumberingAfterBreak="0">
    <w:nsid w:val="403738AC"/>
    <w:multiLevelType w:val="hybridMultilevel"/>
    <w:tmpl w:val="FA7611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DD0B06"/>
    <w:multiLevelType w:val="hybridMultilevel"/>
    <w:tmpl w:val="13B438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EA1394"/>
    <w:multiLevelType w:val="hybridMultilevel"/>
    <w:tmpl w:val="6F941D5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8"/>
  </w:num>
  <w:num w:numId="5">
    <w:abstractNumId w:val="0"/>
  </w:num>
  <w:num w:numId="6">
    <w:abstractNumId w:val="1"/>
  </w:num>
  <w:num w:numId="7">
    <w:abstractNumId w:val="9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zMzOwNDe2NDc0NzZW0lEKTi0uzszPAykwrAUA4aJxdywAAAA="/>
  </w:docVars>
  <w:rsids>
    <w:rsidRoot w:val="005C5E5A"/>
    <w:rsid w:val="00024392"/>
    <w:rsid w:val="00026845"/>
    <w:rsid w:val="000F6E17"/>
    <w:rsid w:val="00120D68"/>
    <w:rsid w:val="001A3D5C"/>
    <w:rsid w:val="001D57FA"/>
    <w:rsid w:val="00205843"/>
    <w:rsid w:val="002729C4"/>
    <w:rsid w:val="00275D9B"/>
    <w:rsid w:val="002E25CA"/>
    <w:rsid w:val="00307871"/>
    <w:rsid w:val="003B4C98"/>
    <w:rsid w:val="003F4AF6"/>
    <w:rsid w:val="0042553D"/>
    <w:rsid w:val="004C4B82"/>
    <w:rsid w:val="00523B75"/>
    <w:rsid w:val="005916B7"/>
    <w:rsid w:val="005C5E5A"/>
    <w:rsid w:val="00651C80"/>
    <w:rsid w:val="006551C6"/>
    <w:rsid w:val="00657543"/>
    <w:rsid w:val="00744A90"/>
    <w:rsid w:val="00773DB0"/>
    <w:rsid w:val="007B04B3"/>
    <w:rsid w:val="007E4BFA"/>
    <w:rsid w:val="008552E1"/>
    <w:rsid w:val="00894624"/>
    <w:rsid w:val="008B5EBA"/>
    <w:rsid w:val="008C6F4B"/>
    <w:rsid w:val="00902C0F"/>
    <w:rsid w:val="00920D4B"/>
    <w:rsid w:val="00936499"/>
    <w:rsid w:val="009B7B1F"/>
    <w:rsid w:val="00A41387"/>
    <w:rsid w:val="00A91509"/>
    <w:rsid w:val="00AA1216"/>
    <w:rsid w:val="00B33B59"/>
    <w:rsid w:val="00B47625"/>
    <w:rsid w:val="00B817B3"/>
    <w:rsid w:val="00B97C4D"/>
    <w:rsid w:val="00C04550"/>
    <w:rsid w:val="00C179B1"/>
    <w:rsid w:val="00C33A5A"/>
    <w:rsid w:val="00C37F47"/>
    <w:rsid w:val="00D342A6"/>
    <w:rsid w:val="00E02CC1"/>
    <w:rsid w:val="00E23ECF"/>
    <w:rsid w:val="00EC5E43"/>
    <w:rsid w:val="00F25C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D104706"/>
  <w15:docId w15:val="{45AAA5BD-1822-470F-9BDF-758DC5C433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5D9B"/>
    <w:pPr>
      <w:spacing w:after="180" w:line="274" w:lineRule="auto"/>
    </w:pPr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275D9B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5D9B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F81BD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75D9B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75D9B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D9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75D9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F81BD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75D9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75D9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75D9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4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624"/>
  </w:style>
  <w:style w:type="paragraph" w:styleId="Footer">
    <w:name w:val="footer"/>
    <w:basedOn w:val="Normal"/>
    <w:link w:val="FooterChar"/>
    <w:uiPriority w:val="99"/>
    <w:unhideWhenUsed/>
    <w:rsid w:val="008946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624"/>
  </w:style>
  <w:style w:type="paragraph" w:styleId="ListParagraph">
    <w:name w:val="List Paragraph"/>
    <w:basedOn w:val="Normal"/>
    <w:uiPriority w:val="34"/>
    <w:qFormat/>
    <w:rsid w:val="00275D9B"/>
    <w:pPr>
      <w:spacing w:line="240" w:lineRule="auto"/>
      <w:ind w:left="720" w:hanging="288"/>
      <w:contextualSpacing/>
    </w:pPr>
    <w:rPr>
      <w:color w:val="1F497D" w:themeColor="text2"/>
    </w:rPr>
  </w:style>
  <w:style w:type="table" w:styleId="TableGrid">
    <w:name w:val="Table Grid"/>
    <w:basedOn w:val="TableNormal"/>
    <w:uiPriority w:val="39"/>
    <w:rsid w:val="002729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29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9C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25C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25C25"/>
    <w:pPr>
      <w:spacing w:after="160"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25C25"/>
    <w:rPr>
      <w:sz w:val="20"/>
      <w:szCs w:val="20"/>
    </w:rPr>
  </w:style>
  <w:style w:type="paragraph" w:customStyle="1" w:styleId="PersonalName">
    <w:name w:val="Personal Name"/>
    <w:basedOn w:val="Title"/>
    <w:qFormat/>
    <w:rsid w:val="00275D9B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275D9B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75D9B"/>
    <w:rPr>
      <w:rFonts w:asciiTheme="majorHAnsi" w:eastAsiaTheme="majorEastAsia" w:hAnsiTheme="majorHAnsi" w:cstheme="majorBidi"/>
      <w:color w:val="1F497D" w:themeColor="text2"/>
      <w:spacing w:val="30"/>
      <w:kern w:val="28"/>
      <w:sz w:val="96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275D9B"/>
    <w:rPr>
      <w:rFonts w:asciiTheme="majorHAnsi" w:eastAsiaTheme="majorEastAsia" w:hAnsiTheme="majorHAnsi" w:cstheme="majorBidi"/>
      <w:bCs/>
      <w:color w:val="4F81BD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75D9B"/>
    <w:rPr>
      <w:rFonts w:eastAsiaTheme="majorEastAsia" w:cstheme="majorBidi"/>
      <w:b/>
      <w:bCs/>
      <w:color w:val="4F81BD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75D9B"/>
    <w:rPr>
      <w:rFonts w:asciiTheme="majorHAnsi" w:eastAsiaTheme="majorEastAsia" w:hAnsiTheme="majorHAnsi" w:cstheme="majorBidi"/>
      <w:bCs/>
      <w:color w:val="1F497D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75D9B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5D9B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75D9B"/>
    <w:rPr>
      <w:rFonts w:asciiTheme="majorHAnsi" w:eastAsiaTheme="majorEastAsia" w:hAnsiTheme="majorHAnsi" w:cstheme="majorBidi"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75D9B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75D9B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75D9B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75D9B"/>
    <w:pPr>
      <w:spacing w:line="240" w:lineRule="auto"/>
    </w:pPr>
    <w:rPr>
      <w:rFonts w:asciiTheme="majorHAnsi" w:eastAsiaTheme="minorEastAsia" w:hAnsiTheme="majorHAnsi"/>
      <w:bCs/>
      <w:smallCaps/>
      <w:color w:val="1F497D" w:themeColor="text2"/>
      <w:spacing w:val="6"/>
      <w:sz w:val="22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275D9B"/>
    <w:pPr>
      <w:numPr>
        <w:ilvl w:val="1"/>
      </w:numPr>
    </w:pPr>
    <w:rPr>
      <w:rFonts w:eastAsiaTheme="majorEastAsia" w:cstheme="majorBidi"/>
      <w:iCs/>
      <w:color w:val="1F497D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75D9B"/>
    <w:rPr>
      <w:rFonts w:eastAsiaTheme="majorEastAsia" w:cstheme="majorBidi"/>
      <w:iCs/>
      <w:color w:val="1F497D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275D9B"/>
    <w:rPr>
      <w:b w:val="0"/>
      <w:bCs/>
      <w:i/>
      <w:color w:val="1F497D" w:themeColor="text2"/>
    </w:rPr>
  </w:style>
  <w:style w:type="character" w:styleId="Emphasis">
    <w:name w:val="Emphasis"/>
    <w:basedOn w:val="DefaultParagraphFont"/>
    <w:uiPriority w:val="20"/>
    <w:qFormat/>
    <w:rsid w:val="00275D9B"/>
    <w:rPr>
      <w:b/>
      <w:i/>
      <w:iCs/>
    </w:rPr>
  </w:style>
  <w:style w:type="paragraph" w:styleId="NoSpacing">
    <w:name w:val="No Spacing"/>
    <w:link w:val="NoSpacingChar"/>
    <w:uiPriority w:val="1"/>
    <w:qFormat/>
    <w:rsid w:val="00275D9B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275D9B"/>
  </w:style>
  <w:style w:type="paragraph" w:styleId="Quote">
    <w:name w:val="Quote"/>
    <w:basedOn w:val="Normal"/>
    <w:next w:val="Normal"/>
    <w:link w:val="QuoteChar"/>
    <w:uiPriority w:val="29"/>
    <w:qFormat/>
    <w:rsid w:val="00275D9B"/>
    <w:pPr>
      <w:spacing w:after="0" w:line="360" w:lineRule="auto"/>
      <w:jc w:val="center"/>
    </w:pPr>
    <w:rPr>
      <w:rFonts w:eastAsiaTheme="minorEastAsia"/>
      <w:b/>
      <w:i/>
      <w:iCs/>
      <w:color w:val="4F81BD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275D9B"/>
    <w:rPr>
      <w:rFonts w:eastAsiaTheme="minorEastAsia"/>
      <w:b/>
      <w:i/>
      <w:iCs/>
      <w:color w:val="4F81BD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75D9B"/>
    <w:pPr>
      <w:pBdr>
        <w:top w:val="single" w:sz="36" w:space="8" w:color="4F81BD" w:themeColor="accent1"/>
        <w:left w:val="single" w:sz="36" w:space="8" w:color="4F81BD" w:themeColor="accent1"/>
        <w:bottom w:val="single" w:sz="36" w:space="8" w:color="4F81BD" w:themeColor="accent1"/>
        <w:right w:val="single" w:sz="36" w:space="8" w:color="4F81BD" w:themeColor="accent1"/>
      </w:pBdr>
      <w:shd w:val="clear" w:color="auto" w:fill="4F81B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75D9B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F81BD" w:themeFill="accent1"/>
    </w:rPr>
  </w:style>
  <w:style w:type="character" w:styleId="SubtleEmphasis">
    <w:name w:val="Subtle Emphasis"/>
    <w:basedOn w:val="DefaultParagraphFont"/>
    <w:uiPriority w:val="19"/>
    <w:qFormat/>
    <w:rsid w:val="00275D9B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275D9B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275D9B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275D9B"/>
    <w:rPr>
      <w:b w:val="0"/>
      <w:bCs/>
      <w:smallCaps/>
      <w:color w:val="4F81BD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275D9B"/>
    <w:rPr>
      <w:b/>
      <w:bCs/>
      <w:caps/>
      <w:smallCaps w:val="0"/>
      <w:color w:val="1F497D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275D9B"/>
    <w:pPr>
      <w:spacing w:before="480" w:line="264" w:lineRule="auto"/>
      <w:outlineLvl w:val="9"/>
    </w:pPr>
    <w:rPr>
      <w:b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5D9B"/>
    <w:pPr>
      <w:spacing w:after="18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5D9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Shorter</dc:creator>
  <cp:lastModifiedBy>Tina Yuen</cp:lastModifiedBy>
  <cp:revision>5</cp:revision>
  <cp:lastPrinted>2017-11-28T00:32:00Z</cp:lastPrinted>
  <dcterms:created xsi:type="dcterms:W3CDTF">2018-12-20T23:00:00Z</dcterms:created>
  <dcterms:modified xsi:type="dcterms:W3CDTF">2018-12-21T17:11:00Z</dcterms:modified>
</cp:coreProperties>
</file>